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000000"/>
          <w:sz w:val="32"/>
          <w:szCs w:val="32"/>
        </w:rPr>
        <w:t xml:space="preserve">Mandated Report &amp; Duty-to-Protect Note Template</w:t>
      </w:r>
    </w:p>
    <w:p>
      <w:pPr>
        <w:pBdr>
          <w:bottom w:val="single" w:color="000000" w:sz="18"/>
        </w:pBdr>
        <w:spacing w:after="50"/>
      </w:pPr>
      <w:r>
        <w:rPr>
          <w:color w:val="64748B"/>
          <w:sz w:val="16"/>
          <w:szCs w:val="16"/>
        </w:rPr>
        <w:t xml:space="preserve">Reviewed by the BastionGPT Clinical Advisory Board · July 2026 · Adapt fields to your organization’s, payer’s and jurisdiction’s documentation requirements.</w:t>
      </w:r>
    </w:p>
    <w:p>
      <w:pPr>
        <w:spacing w:after="80"/>
      </w:pPr>
      <w:r>
        <w:rPr>
          <w:i/>
          <w:iCs/>
          <w:color w:val="64748B"/>
          <w:sz w:val="16"/>
          <w:szCs w:val="16"/>
        </w:rPr>
        <w:t xml:space="preserve">Documents the chart side of a protective disclosure. The call or form filed with the agency is theirs; this record is yours. Deadlines and duties are state-specific.</w:t>
      </w:r>
    </w:p>
    <w:tbl>
      <w:tblPr>
        <w:tblW w:type="dxa" w:w="1063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252"/>
        <w:gridCol w:w="3189"/>
        <w:gridCol w:w="3189"/>
      </w:tblGrid>
      <w:tr>
        <w:tc>
          <w:tcPr>
            <w:tcW w:type="dxa" w:w="4252"/>
            <w:tcBorders>
              <w:top w:val="none" w:color="FFFFFF" w:sz="0"/>
              <w:left w:val="none" w:color="FFFFFF" w:sz="0"/>
              <w:bottom w:val="single" w:color="767676" w:sz="8"/>
              <w:right w:val="none" w:color="FFFFFF" w:sz="0"/>
            </w:tcBorders>
            <w:tcMar>
              <w:top w:type="dxa" w:w="60"/>
              <w:left w:type="dxa" w:w="40"/>
              <w:bottom w:type="dxa" w:w="60"/>
              <w:right w:type="dxa" w:w="40"/>
            </w:tcMar>
          </w:tcPr>
          <w:p>
            <w:r>
              <w:rPr>
                <w:color w:val="334155"/>
                <w:sz w:val="18"/>
                <w:szCs w:val="18"/>
              </w:rPr>
              <w:t xml:space="preserve">Client (initials):</w:t>
            </w:r>
          </w:p>
        </w:tc>
        <w:tc>
          <w:tcPr>
            <w:tcW w:type="dxa" w:w="3189"/>
            <w:tcBorders>
              <w:top w:val="none" w:color="FFFFFF" w:sz="0"/>
              <w:left w:val="none" w:color="FFFFFF" w:sz="0"/>
              <w:bottom w:val="single" w:color="767676" w:sz="8"/>
              <w:right w:val="none" w:color="FFFFFF" w:sz="0"/>
            </w:tcBorders>
            <w:tcMar>
              <w:top w:type="dxa" w:w="60"/>
              <w:left w:type="dxa" w:w="40"/>
              <w:bottom w:type="dxa" w:w="60"/>
              <w:right w:type="dxa" w:w="40"/>
            </w:tcMar>
          </w:tcPr>
          <w:p>
            <w:r>
              <w:rPr>
                <w:color w:val="334155"/>
                <w:sz w:val="18"/>
                <w:szCs w:val="18"/>
              </w:rPr>
              <w:t xml:space="preserve">Date &amp; time of note:</w:t>
            </w:r>
          </w:p>
        </w:tc>
        <w:tc>
          <w:tcPr>
            <w:tcW w:type="dxa" w:w="3189"/>
            <w:tcBorders>
              <w:top w:val="none" w:color="FFFFFF" w:sz="0"/>
              <w:left w:val="none" w:color="FFFFFF" w:sz="0"/>
              <w:bottom w:val="single" w:color="767676" w:sz="8"/>
              <w:right w:val="none" w:color="FFFFFF" w:sz="0"/>
            </w:tcBorders>
            <w:tcMar>
              <w:top w:type="dxa" w:w="60"/>
              <w:left w:type="dxa" w:w="40"/>
              <w:bottom w:type="dxa" w:w="60"/>
              <w:right w:type="dxa" w:w="40"/>
            </w:tcMar>
          </w:tcPr>
          <w:p>
            <w:r>
              <w:rPr>
                <w:color w:val="334155"/>
                <w:sz w:val="18"/>
                <w:szCs w:val="18"/>
              </w:rPr>
              <w:t xml:space="preserve">Setting:</w:t>
            </w:r>
          </w:p>
        </w:tc>
      </w:tr>
    </w:tbl>
    <w:p>
      <w:pPr>
        <w:spacing w:after="40" w:before="80"/>
      </w:pPr>
      <w:r>
        <w:rPr>
          <w:color w:val="334155"/>
          <w:sz w:val="16"/>
          <w:szCs w:val="16"/>
        </w:rPr>
        <w:t xml:space="preserve">Duty type:  ☐ Child abuse or neglect    ☐ Elder / dependent adult    ☐ Threat to identifiable person    ☐ Evaluated, no report made</w:t>
      </w:r>
    </w:p>
    <w:p>
      <w:pPr>
        <w:spacing w:after="20" w:before="80"/>
      </w:pPr>
      <w:r>
        <w:rPr>
          <w:b/>
          <w:bCs/>
          <w:color w:val="000000"/>
          <w:sz w:val="24"/>
          <w:szCs w:val="24"/>
        </w:rPr>
        <w:t xml:space="preserve">Trigger and context</w:t>
      </w:r>
    </w:p>
    <w:p>
      <w:pPr>
        <w:spacing w:after="50"/>
      </w:pPr>
      <w:r>
        <w:rPr>
          <w:color w:val="64748B"/>
          <w:sz w:val="16"/>
          <w:szCs w:val="16"/>
        </w:rPr>
        <w:t xml:space="preserve">What was disclosed or observed, when, by whom, in the source’s words</w:t>
      </w:r>
    </w:p>
    <w:tbl>
      <w:tblPr>
        <w:tblW w:type="dxa" w:w="1063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630"/>
      </w:tblGrid>
      <w:tr>
        <w:trPr>
          <w:trHeight w:val="600" w:hRule="atLeast"/>
        </w:trPr>
        <w:tc>
          <w:tcPr>
            <w:tcW w:type="dxa" w:w="10630"/>
            <w:tcBorders>
              <w:top w:val="single" w:color="767676" w:sz="6"/>
              <w:left w:val="single" w:color="767676" w:sz="6"/>
              <w:bottom w:val="single" w:color="767676" w:sz="6"/>
              <w:right w:val="single" w:color="767676" w:sz="6"/>
            </w:tcBorders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r>
              <w:rPr>
                <w:sz w:val="20"/>
                <w:szCs w:val="20"/>
              </w:rPr>
              <w:t xml:space="preserve"/>
            </w:r>
          </w:p>
        </w:tc>
      </w:tr>
    </w:tbl>
    <w:p>
      <w:pPr>
        <w:spacing w:after="20" w:before="80"/>
      </w:pPr>
      <w:r>
        <w:rPr>
          <w:b/>
          <w:bCs/>
          <w:color w:val="000000"/>
          <w:sz w:val="24"/>
          <w:szCs w:val="24"/>
        </w:rPr>
        <w:t xml:space="preserve">Basis for the duty</w:t>
      </w:r>
    </w:p>
    <w:p>
      <w:pPr>
        <w:spacing w:after="50"/>
      </w:pPr>
      <w:r>
        <w:rPr>
          <w:color w:val="64748B"/>
          <w:sz w:val="16"/>
          <w:szCs w:val="16"/>
        </w:rPr>
        <w:t xml:space="preserve">The standard (reasonable suspicion / serious threat, identifiable victim) and the facts that meet it</w:t>
      </w:r>
    </w:p>
    <w:tbl>
      <w:tblPr>
        <w:tblW w:type="dxa" w:w="1063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630"/>
      </w:tblGrid>
      <w:tr>
        <w:trPr>
          <w:trHeight w:val="420" w:hRule="atLeast"/>
        </w:trPr>
        <w:tc>
          <w:tcPr>
            <w:tcW w:type="dxa" w:w="10630"/>
            <w:tcBorders>
              <w:top w:val="single" w:color="767676" w:sz="6"/>
              <w:left w:val="single" w:color="767676" w:sz="6"/>
              <w:bottom w:val="single" w:color="767676" w:sz="6"/>
              <w:right w:val="single" w:color="767676" w:sz="6"/>
            </w:tcBorders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r>
              <w:rPr>
                <w:sz w:val="20"/>
                <w:szCs w:val="20"/>
              </w:rPr>
              <w:t xml:space="preserve"/>
            </w:r>
          </w:p>
        </w:tc>
      </w:tr>
    </w:tbl>
    <w:p>
      <w:pPr>
        <w:spacing w:after="20" w:before="80"/>
      </w:pPr>
      <w:r>
        <w:rPr>
          <w:b/>
          <w:bCs/>
          <w:color w:val="000000"/>
          <w:sz w:val="24"/>
          <w:szCs w:val="24"/>
        </w:rPr>
        <w:t xml:space="preserve">Consultation</w:t>
      </w:r>
    </w:p>
    <w:p>
      <w:pPr>
        <w:spacing w:after="50"/>
      </w:pPr>
      <w:r>
        <w:rPr>
          <w:color w:val="64748B"/>
          <w:sz w:val="16"/>
          <w:szCs w:val="16"/>
        </w:rPr>
        <w:t xml:space="preserve">Who, when, substance of advice</w:t>
      </w:r>
    </w:p>
    <w:tbl>
      <w:tblPr>
        <w:tblW w:type="dxa" w:w="1063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630"/>
      </w:tblGrid>
      <w:tr>
        <w:trPr>
          <w:trHeight w:val="340" w:hRule="atLeast"/>
        </w:trPr>
        <w:tc>
          <w:tcPr>
            <w:tcW w:type="dxa" w:w="10630"/>
            <w:tcBorders>
              <w:top w:val="single" w:color="767676" w:sz="6"/>
              <w:left w:val="single" w:color="767676" w:sz="6"/>
              <w:bottom w:val="single" w:color="767676" w:sz="6"/>
              <w:right w:val="single" w:color="767676" w:sz="6"/>
            </w:tcBorders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r>
              <w:rPr>
                <w:sz w:val="20"/>
                <w:szCs w:val="20"/>
              </w:rPr>
              <w:t xml:space="preserve"/>
            </w:r>
          </w:p>
        </w:tc>
      </w:tr>
    </w:tbl>
    <w:p>
      <w:pPr>
        <w:spacing w:after="20" w:before="80"/>
      </w:pPr>
      <w:r>
        <w:rPr>
          <w:b/>
          <w:bCs/>
          <w:color w:val="000000"/>
          <w:sz w:val="24"/>
          <w:szCs w:val="24"/>
        </w:rPr>
        <w:t xml:space="preserve">Action taken</w:t>
      </w:r>
    </w:p>
    <w:p>
      <w:pPr>
        <w:spacing w:after="50"/>
      </w:pPr>
      <w:r>
        <w:rPr>
          <w:color w:val="64748B"/>
          <w:sz w:val="16"/>
          <w:szCs w:val="16"/>
        </w:rPr>
        <w:t xml:space="preserve">The agency record locator lives here; without it the chart cannot prove the call</w:t>
      </w:r>
    </w:p>
    <w:tbl>
      <w:tblPr>
        <w:tblW w:type="dxa" w:w="1063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5315"/>
        <w:gridCol w:w="5315"/>
      </w:tblGrid>
      <w:tr>
        <w:tc>
          <w:tcPr>
            <w:tcW w:type="dxa" w:w="5315"/>
            <w:tcBorders>
              <w:top w:val="none" w:color="FFFFFF" w:sz="0"/>
              <w:left w:val="none" w:color="FFFFFF" w:sz="0"/>
              <w:bottom w:val="single" w:color="767676" w:sz="8"/>
              <w:right w:val="none" w:color="FFFFFF" w:sz="0"/>
            </w:tcBorders>
            <w:tcMar>
              <w:top w:type="dxa" w:w="60"/>
              <w:left w:type="dxa" w:w="40"/>
              <w:bottom w:type="dxa" w:w="60"/>
              <w:right w:type="dxa" w:w="40"/>
            </w:tcMar>
          </w:tcPr>
          <w:p>
            <w:r>
              <w:rPr>
                <w:color w:val="334155"/>
                <w:sz w:val="18"/>
                <w:szCs w:val="18"/>
              </w:rPr>
              <w:t xml:space="preserve">Agency / recipient:</w:t>
            </w:r>
          </w:p>
        </w:tc>
        <w:tc>
          <w:tcPr>
            <w:tcW w:type="dxa" w:w="5315"/>
            <w:tcBorders>
              <w:top w:val="none" w:color="FFFFFF" w:sz="0"/>
              <w:left w:val="none" w:color="FFFFFF" w:sz="0"/>
              <w:bottom w:val="single" w:color="767676" w:sz="8"/>
              <w:right w:val="none" w:color="FFFFFF" w:sz="0"/>
            </w:tcBorders>
            <w:tcMar>
              <w:top w:type="dxa" w:w="60"/>
              <w:left w:type="dxa" w:w="40"/>
              <w:bottom w:type="dxa" w:w="60"/>
              <w:right w:type="dxa" w:w="40"/>
            </w:tcMar>
          </w:tcPr>
          <w:p>
            <w:r>
              <w:rPr>
                <w:color w:val="334155"/>
                <w:sz w:val="18"/>
                <w:szCs w:val="18"/>
              </w:rPr>
              <w:t xml:space="preserve">Date, time &amp; method:</w:t>
            </w:r>
          </w:p>
        </w:tc>
      </w:tr>
    </w:tbl>
    <w:p>
      <w:pPr>
        <w:spacing w:before="50"/>
      </w:pPr>
      <w:r>
        <w:rPr>
          <w:sz w:val="8"/>
          <w:szCs w:val="8"/>
        </w:rPr>
        <w:t xml:space="preserve"/>
      </w:r>
    </w:p>
    <w:tbl>
      <w:tblPr>
        <w:tblW w:type="dxa" w:w="1063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543"/>
        <w:gridCol w:w="3543"/>
        <w:gridCol w:w="3544"/>
      </w:tblGrid>
      <w:tr>
        <w:tc>
          <w:tcPr>
            <w:tcW w:type="dxa" w:w="3543"/>
            <w:tcBorders>
              <w:top w:val="none" w:color="FFFFFF" w:sz="0"/>
              <w:left w:val="none" w:color="FFFFFF" w:sz="0"/>
              <w:bottom w:val="single" w:color="767676" w:sz="8"/>
              <w:right w:val="none" w:color="FFFFFF" w:sz="0"/>
            </w:tcBorders>
            <w:tcMar>
              <w:top w:type="dxa" w:w="60"/>
              <w:left w:type="dxa" w:w="40"/>
              <w:bottom w:type="dxa" w:w="60"/>
              <w:right w:type="dxa" w:w="40"/>
            </w:tcMar>
          </w:tcPr>
          <w:p>
            <w:r>
              <w:rPr>
                <w:color w:val="334155"/>
                <w:sz w:val="18"/>
                <w:szCs w:val="18"/>
              </w:rPr>
              <w:t xml:space="preserve">Intake worker / ID:</w:t>
            </w:r>
          </w:p>
        </w:tc>
        <w:tc>
          <w:tcPr>
            <w:tcW w:type="dxa" w:w="3543"/>
            <w:tcBorders>
              <w:top w:val="none" w:color="FFFFFF" w:sz="0"/>
              <w:left w:val="none" w:color="FFFFFF" w:sz="0"/>
              <w:bottom w:val="single" w:color="767676" w:sz="8"/>
              <w:right w:val="none" w:color="FFFFFF" w:sz="0"/>
            </w:tcBorders>
            <w:tcMar>
              <w:top w:type="dxa" w:w="60"/>
              <w:left w:type="dxa" w:w="40"/>
              <w:bottom w:type="dxa" w:w="60"/>
              <w:right w:type="dxa" w:w="40"/>
            </w:tcMar>
          </w:tcPr>
          <w:p>
            <w:r>
              <w:rPr>
                <w:color w:val="334155"/>
                <w:sz w:val="18"/>
                <w:szCs w:val="18"/>
              </w:rPr>
              <w:t xml:space="preserve">Reference #:</w:t>
            </w:r>
          </w:p>
        </w:tc>
        <w:tc>
          <w:tcPr>
            <w:tcW w:type="dxa" w:w="3544"/>
            <w:tcBorders>
              <w:top w:val="none" w:color="FFFFFF" w:sz="0"/>
              <w:left w:val="none" w:color="FFFFFF" w:sz="0"/>
              <w:bottom w:val="single" w:color="767676" w:sz="8"/>
              <w:right w:val="none" w:color="FFFFFF" w:sz="0"/>
            </w:tcBorders>
            <w:tcMar>
              <w:top w:type="dxa" w:w="60"/>
              <w:left w:type="dxa" w:w="40"/>
              <w:bottom w:type="dxa" w:w="60"/>
              <w:right w:type="dxa" w:w="40"/>
            </w:tcMar>
          </w:tcPr>
          <w:p>
            <w:r>
              <w:rPr>
                <w:color w:val="334155"/>
                <w:sz w:val="18"/>
                <w:szCs w:val="18"/>
              </w:rPr>
              <w:t xml:space="preserve">Written follow-up &amp; deadline:</w:t>
            </w:r>
          </w:p>
        </w:tc>
      </w:tr>
    </w:tbl>
    <w:p>
      <w:pPr>
        <w:spacing w:after="40" w:before="60"/>
      </w:pPr>
      <w:r>
        <w:rPr>
          <w:color w:val="64748B"/>
          <w:sz w:val="16"/>
          <w:szCs w:val="16"/>
        </w:rPr>
        <w:t xml:space="preserve">Protective action: what was communicated, to whom, when (victim / law enforcement per your statute)</w:t>
      </w:r>
    </w:p>
    <w:tbl>
      <w:tblPr>
        <w:tblW w:type="dxa" w:w="1063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630"/>
      </w:tblGrid>
      <w:tr>
        <w:trPr>
          <w:trHeight w:val="380" w:hRule="atLeast"/>
        </w:trPr>
        <w:tc>
          <w:tcPr>
            <w:tcW w:type="dxa" w:w="10630"/>
            <w:tcBorders>
              <w:top w:val="single" w:color="767676" w:sz="6"/>
              <w:left w:val="single" w:color="767676" w:sz="6"/>
              <w:bottom w:val="single" w:color="767676" w:sz="6"/>
              <w:right w:val="single" w:color="767676" w:sz="6"/>
            </w:tcBorders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r>
              <w:rPr>
                <w:sz w:val="20"/>
                <w:szCs w:val="20"/>
              </w:rPr>
              <w:t xml:space="preserve"/>
            </w:r>
          </w:p>
        </w:tc>
      </w:tr>
    </w:tbl>
    <w:p>
      <w:pPr>
        <w:spacing w:after="20" w:before="80"/>
      </w:pPr>
      <w:r>
        <w:rPr>
          <w:b/>
          <w:bCs/>
          <w:color w:val="000000"/>
          <w:sz w:val="24"/>
          <w:szCs w:val="24"/>
        </w:rPr>
        <w:t xml:space="preserve">Client notification and response</w:t>
      </w:r>
    </w:p>
    <w:p>
      <w:pPr>
        <w:spacing w:after="50"/>
      </w:pPr>
      <w:r>
        <w:rPr>
          <w:color w:val="64748B"/>
          <w:sz w:val="16"/>
          <w:szCs w:val="16"/>
        </w:rPr>
        <w:t xml:space="preserve"/>
      </w:r>
    </w:p>
    <w:p>
      <w:pPr>
        <w:spacing w:after="40"/>
      </w:pPr>
      <w:r>
        <w:rPr>
          <w:color w:val="334155"/>
          <w:sz w:val="16"/>
          <w:szCs w:val="16"/>
        </w:rPr>
        <w:t xml:space="preserve">☐ Informed before    ☐ Informed after    ☐ Not informed   ·   clinical rationale and response below</w:t>
      </w:r>
    </w:p>
    <w:tbl>
      <w:tblPr>
        <w:tblW w:type="dxa" w:w="1063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630"/>
      </w:tblGrid>
      <w:tr>
        <w:trPr>
          <w:trHeight w:val="360" w:hRule="atLeast"/>
        </w:trPr>
        <w:tc>
          <w:tcPr>
            <w:tcW w:type="dxa" w:w="10630"/>
            <w:tcBorders>
              <w:top w:val="single" w:color="767676" w:sz="6"/>
              <w:left w:val="single" w:color="767676" w:sz="6"/>
              <w:bottom w:val="single" w:color="767676" w:sz="6"/>
              <w:right w:val="single" w:color="767676" w:sz="6"/>
            </w:tcBorders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r>
              <w:rPr>
                <w:sz w:val="20"/>
                <w:szCs w:val="20"/>
              </w:rPr>
              <w:t xml:space="preserve"/>
            </w:r>
          </w:p>
        </w:tc>
      </w:tr>
    </w:tbl>
    <w:p>
      <w:pPr>
        <w:spacing w:after="20" w:before="80"/>
      </w:pPr>
      <w:r>
        <w:rPr>
          <w:b/>
          <w:bCs/>
          <w:color w:val="000000"/>
          <w:sz w:val="24"/>
          <w:szCs w:val="24"/>
        </w:rPr>
        <w:t xml:space="preserve">Safety and follow-up</w:t>
      </w:r>
    </w:p>
    <w:p>
      <w:pPr>
        <w:spacing w:after="50"/>
      </w:pPr>
      <w:r>
        <w:rPr>
          <w:color w:val="64748B"/>
          <w:sz w:val="16"/>
          <w:szCs w:val="16"/>
        </w:rPr>
        <w:t xml:space="preserve">Safety steps, plan changes, dated next contact, ongoing-duty acknowledgment</w:t>
      </w:r>
    </w:p>
    <w:tbl>
      <w:tblPr>
        <w:tblW w:type="dxa" w:w="1063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630"/>
      </w:tblGrid>
      <w:tr>
        <w:trPr>
          <w:trHeight w:val="480" w:hRule="atLeast"/>
        </w:trPr>
        <w:tc>
          <w:tcPr>
            <w:tcW w:type="dxa" w:w="10630"/>
            <w:tcBorders>
              <w:top w:val="single" w:color="767676" w:sz="6"/>
              <w:left w:val="single" w:color="767676" w:sz="6"/>
              <w:bottom w:val="single" w:color="767676" w:sz="6"/>
              <w:right w:val="single" w:color="767676" w:sz="6"/>
            </w:tcBorders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r>
              <w:rPr>
                <w:sz w:val="20"/>
                <w:szCs w:val="20"/>
              </w:rPr>
              <w:t xml:space="preserve"/>
            </w:r>
          </w:p>
        </w:tc>
      </w:tr>
    </w:tbl>
    <w:p>
      <w:pPr>
        <w:spacing w:after="20" w:before="80"/>
      </w:pPr>
      <w:r>
        <w:rPr>
          <w:b/>
          <w:bCs/>
          <w:color w:val="000000"/>
          <w:sz w:val="24"/>
          <w:szCs w:val="24"/>
        </w:rPr>
        <w:t xml:space="preserve">If no report was made</w:t>
      </w:r>
    </w:p>
    <w:p>
      <w:pPr>
        <w:spacing w:after="50"/>
      </w:pPr>
      <w:r>
        <w:rPr>
          <w:color w:val="64748B"/>
          <w:sz w:val="16"/>
          <w:szCs w:val="16"/>
        </w:rPr>
        <w:t xml:space="preserve">Threshold analysis, consultation, monitoring plan</w:t>
      </w:r>
    </w:p>
    <w:tbl>
      <w:tblPr>
        <w:tblW w:type="dxa" w:w="1063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630"/>
      </w:tblGrid>
      <w:tr>
        <w:trPr>
          <w:trHeight w:val="380" w:hRule="atLeast"/>
        </w:trPr>
        <w:tc>
          <w:tcPr>
            <w:tcW w:type="dxa" w:w="10630"/>
            <w:tcBorders>
              <w:top w:val="single" w:color="767676" w:sz="6"/>
              <w:left w:val="single" w:color="767676" w:sz="6"/>
              <w:bottom w:val="single" w:color="767676" w:sz="6"/>
              <w:right w:val="single" w:color="767676" w:sz="6"/>
            </w:tcBorders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r>
              <w:rPr>
                <w:sz w:val="20"/>
                <w:szCs w:val="20"/>
              </w:rPr>
              <w:t xml:space="preserve"/>
            </w:r>
          </w:p>
        </w:tc>
      </w:tr>
    </w:tbl>
    <w:p>
      <w:pPr>
        <w:spacing w:before="80"/>
      </w:pPr>
      <w:r>
        <w:rPr>
          <w:sz w:val="8"/>
          <w:szCs w:val="8"/>
        </w:rPr>
        <w:t xml:space="preserve"/>
      </w:r>
    </w:p>
    <w:tbl>
      <w:tblPr>
        <w:tblW w:type="dxa" w:w="1063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7086"/>
        <w:gridCol w:w="3544"/>
      </w:tblGrid>
      <w:tr>
        <w:tc>
          <w:tcPr>
            <w:tcW w:type="dxa" w:w="7086"/>
            <w:tcBorders>
              <w:top w:val="none" w:color="FFFFFF" w:sz="0"/>
              <w:left w:val="none" w:color="FFFFFF" w:sz="0"/>
              <w:bottom w:val="single" w:color="767676" w:sz="8"/>
              <w:right w:val="none" w:color="FFFFFF" w:sz="0"/>
            </w:tcBorders>
            <w:tcMar>
              <w:top w:type="dxa" w:w="60"/>
              <w:left w:type="dxa" w:w="40"/>
              <w:bottom w:type="dxa" w:w="60"/>
              <w:right w:type="dxa" w:w="40"/>
            </w:tcMar>
          </w:tcPr>
          <w:p>
            <w:r>
              <w:rPr>
                <w:color w:val="334155"/>
                <w:sz w:val="18"/>
                <w:szCs w:val="18"/>
              </w:rPr>
              <w:t xml:space="preserve">Clinician signature / credentials:</w:t>
            </w:r>
          </w:p>
        </w:tc>
        <w:tc>
          <w:tcPr>
            <w:tcW w:type="dxa" w:w="3544"/>
            <w:tcBorders>
              <w:top w:val="none" w:color="FFFFFF" w:sz="0"/>
              <w:left w:val="none" w:color="FFFFFF" w:sz="0"/>
              <w:bottom w:val="single" w:color="767676" w:sz="8"/>
              <w:right w:val="none" w:color="FFFFFF" w:sz="0"/>
            </w:tcBorders>
            <w:tcMar>
              <w:top w:type="dxa" w:w="60"/>
              <w:left w:type="dxa" w:w="40"/>
              <w:bottom w:type="dxa" w:w="60"/>
              <w:right w:type="dxa" w:w="40"/>
            </w:tcMar>
          </w:tcPr>
          <w:p>
            <w:r>
              <w:rPr>
                <w:color w:val="334155"/>
                <w:sz w:val="18"/>
                <w:szCs w:val="18"/>
              </w:rPr>
              <w:t xml:space="preserve">Date signed:</w:t>
            </w:r>
          </w:p>
        </w:tc>
      </w:tr>
    </w:tbl>
    <w:sectPr>
      <w:footerReference w:type="default" r:id="rId7"/>
      <w:pgSz w:w="12240" w:h="15840" w:orient="portrait"/>
      <w:pgMar w:top="720" w:right="810" w:bottom="720" w:left="81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jc w:val="center"/>
    </w:pPr>
    <w:r>
      <w:rPr>
        <w:color w:val="64748B"/>
        <w:sz w:val="16"/>
        <w:szCs w:val="16"/>
      </w:rPr>
      <w:t xml:space="preserve">Full guide and sample note: </w:t>
    </w:r>
    <w:r>
      <w:rPr>
        <w:b/>
        <w:bCs/>
        <w:color w:val="000000"/>
        <w:sz w:val="16"/>
        <w:szCs w:val="16"/>
      </w:rPr>
      <w:t xml:space="preserve">bastiongpt.com/template/mandated-report</w:t>
    </w:r>
    <w:r>
      <w:rPr>
        <w:color w:val="64748B"/>
        <w:sz w:val="16"/>
        <w:szCs w:val="16"/>
      </w:rPr>
      <w:t xml:space="preserve">   ·   BastionGPT drafts and checks protective documentation. Free 7-day trial.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cs="Calibri" w:eastAsia="Calibri" w:hAnsi="Calibri"/>
        <w:sz w:val="20"/>
        <w:szCs w:val="20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oter" Target="footer1.xml"/><Relationship Id="rId8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2026-07-17T20:48:37.947Z</dcterms:created>
  <dcterms:modified xsi:type="dcterms:W3CDTF">2026-07-17T20:48:37.947Z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