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Mental Status Exam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3400"/>
        <w:gridCol w:w="3330"/>
      </w:tblGrid>
      <w:tr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and time:</w:t>
            </w:r>
          </w:p>
        </w:tc>
        <w:tc>
          <w:tcPr>
            <w:tcW w:type="dxa" w:w="33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6730"/>
      </w:tblGrid>
      <w:tr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  <w:tc>
          <w:tcPr>
            <w:tcW w:type="dxa" w:w="67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Embedded in: intake / diagnostic evaluation / progress note / standalone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Appearance</w:t>
      </w:r>
      <w:r>
        <w:rPr>
          <w:color w:val="64748B"/>
          <w:sz w:val="15"/>
          <w:szCs w:val="15"/>
        </w:rPr>
        <w:t xml:space="preserve">   grooming, dress, apparent vs stated age, notable features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Behavior and attitude</w:t>
      </w:r>
      <w:r>
        <w:rPr>
          <w:color w:val="64748B"/>
          <w:sz w:val="15"/>
          <w:szCs w:val="15"/>
        </w:rPr>
        <w:t xml:space="preserve">   eye contact, cooperation, rapport, psychomotor activity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Speech</w:t>
      </w:r>
      <w:r>
        <w:rPr>
          <w:color w:val="64748B"/>
          <w:sz w:val="15"/>
          <w:szCs w:val="15"/>
        </w:rPr>
        <w:t xml:space="preserve">   rate, volume, fluency, latency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Mood (client’s words)</w:t>
      </w:r>
      <w:r>
        <w:rPr>
          <w:color w:val="64748B"/>
          <w:sz w:val="15"/>
          <w:szCs w:val="15"/>
        </w:rPr>
        <w:t xml:space="preserve">   quote the client where possible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Affect</w:t>
      </w:r>
      <w:r>
        <w:rPr>
          <w:color w:val="64748B"/>
          <w:sz w:val="15"/>
          <w:szCs w:val="15"/>
        </w:rPr>
        <w:t xml:space="preserve">   range, intensity, stability, congruence with mood and content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Thought process</w:t>
      </w:r>
      <w:r>
        <w:rPr>
          <w:color w:val="64748B"/>
          <w:sz w:val="15"/>
          <w:szCs w:val="15"/>
        </w:rPr>
        <w:t xml:space="preserve">   linear, circumstantial, tangential, loose; example if abnormal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Thought content</w:t>
      </w:r>
      <w:r>
        <w:rPr>
          <w:color w:val="64748B"/>
          <w:sz w:val="15"/>
          <w:szCs w:val="15"/>
        </w:rPr>
        <w:t xml:space="preserve">   preoccupations, obsessions, delusions; SI/HI status either way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Perception</w:t>
      </w:r>
      <w:r>
        <w:rPr>
          <w:color w:val="64748B"/>
          <w:sz w:val="15"/>
          <w:szCs w:val="15"/>
        </w:rPr>
        <w:t xml:space="preserve">   hallucinations, illusions, dissociative experiences; asked or observed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Cognition</w:t>
      </w:r>
      <w:r>
        <w:rPr>
          <w:color w:val="64748B"/>
          <w:sz w:val="15"/>
          <w:szCs w:val="15"/>
        </w:rPr>
        <w:t xml:space="preserve">   orientation, attention, concentration, memory; note any brief test given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Insight and judgment</w:t>
      </w:r>
      <w:r>
        <w:rPr>
          <w:color w:val="64748B"/>
          <w:sz w:val="15"/>
          <w:szCs w:val="15"/>
        </w:rPr>
        <w:t xml:space="preserve">   each anchored to something said or done this visit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00"/>
        <w:gridCol w:w="3730"/>
      </w:tblGrid>
      <w:tr>
        <w:tc>
          <w:tcPr>
            <w:tcW w:type="dxa" w:w="6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7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bastiongpt.com/template/mental-status-exam</w:t>
    </w:r>
    <w:r>
      <w:rPr>
        <w:color w:val="64748B"/>
        <w:sz w:val="16"/>
        <w:szCs w:val="16"/>
      </w:rPr>
      <w:t xml:space="preserve">   ·   BastionGPT drafts the note from your session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2026-07-21T05:03:41.495Z</dcterms:created>
  <dcterms:modified xsi:type="dcterms:W3CDTF">2026-07-21T05:03:41.497Z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