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Appointment No-Show &amp; Outreach Note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July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(initials):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Chart #: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of entry: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Scheduled appointment (date / time):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Service type: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Setting (office / telehealth):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Attendance status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No-show · late cancellation (record when notice arrived) · clinician cancellation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Outreach attempts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One line per attempt: date · time · method (phone / text / portal / letter) · outcome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9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Risk review (required when the chart carries risk flags)</w:t>
      </w:r>
    </w:p>
    <w:p>
      <w:pPr>
        <w:spacing w:after="40"/>
      </w:pPr>
      <w:r>
        <w:rPr>
          <w:color w:val="64748B"/>
          <w:sz w:val="16"/>
          <w:szCs w:val="16"/>
        </w:rPr>
        <w:t xml:space="preserve">Risk flags · same-day outreach for flagged clients · safety plan or emergency contact activated · clinical rationale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9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Billing / fee decision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No claim to any payer (non-service) · client fee per written policy: applies / waived · amount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Next step (owner and date)</w:t>
      </w:r>
    </w:p>
    <w:p>
      <w:pPr>
        <w:spacing w:after="40"/>
      </w:pPr>
      <w:r>
        <w:rPr>
          <w:color w:val="64748B"/>
          <w:sz w:val="16"/>
          <w:szCs w:val="16"/>
        </w:rPr>
        <w:t xml:space="preserve">Reschedule date · attendance letter · welfare check · termination process with notice and referrals documented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Recorded by (front desk / clinician):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/ time: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signature / credentials: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bastiongpt.com/template/no-show-note</w:t>
    </w:r>
    <w:r>
      <w:rPr>
        <w:color w:val="64748B"/>
        <w:sz w:val="16"/>
        <w:szCs w:val="16"/>
      </w:rPr>
      <w:t xml:space="preserve">   ·   BastionGPT drafts complete outreach notes from your call log.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2026-07-31T03:26:30.913Z</dcterms:created>
  <dcterms:modified xsi:type="dcterms:W3CDTF">2026-07-31T03:26:30.915Z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