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Relapse Prevention Plan Template</w:t>
      </w:r>
    </w:p>
    <w:p>
      <w:pPr>
        <w:pBdr>
          <w:bottom w:val="single" w:color="000000" w:sz="18"/>
        </w:pBdr>
        <w:spacing w:after="10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2800"/>
        <w:gridCol w:w="4030"/>
      </w:tblGrid>
      <w:tr>
        <w:tc>
          <w:tcPr>
            <w:tcW w:type="dxa" w:w="38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28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  <w:tc>
          <w:tcPr>
            <w:tcW w:type="dxa" w:w="40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Next review:</w:t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00"/>
        <w:gridCol w:w="6030"/>
      </w:tblGrid>
      <w:tr>
        <w:tc>
          <w:tcPr>
            <w:tcW w:type="dxa" w:w="46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Prepared with:</w:t>
            </w:r>
          </w:p>
        </w:tc>
        <w:tc>
          <w:tcPr>
            <w:tcW w:type="dxa" w:w="60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My copy is kept:</w:t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Recovery goal</w:t>
      </w:r>
      <w:r>
        <w:rPr>
          <w:color w:val="64748B"/>
          <w:sz w:val="15"/>
          <w:szCs w:val="15"/>
        </w:rPr>
        <w:t xml:space="preserve">   in my own words: what I am protecting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My triggers and high-risk situations</w:t>
      </w:r>
      <w:r>
        <w:rPr>
          <w:color w:val="64748B"/>
          <w:sz w:val="15"/>
          <w:szCs w:val="15"/>
        </w:rPr>
        <w:t xml:space="preserve">   people, places, times, dates, conflicts that raise my risk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My early warning signs</w:t>
      </w:r>
      <w:r>
        <w:rPr>
          <w:color w:val="64748B"/>
          <w:sz w:val="15"/>
          <w:szCs w:val="15"/>
        </w:rPr>
        <w:t xml:space="preserve">   thoughts, mood shifts, behavior changes that show up first, and who notices them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When I notice one, I will</w:t>
      </w:r>
      <w:r>
        <w:rPr>
          <w:color w:val="64748B"/>
          <w:sz w:val="15"/>
          <w:szCs w:val="15"/>
        </w:rPr>
        <w:t xml:space="preserve">   matched responses: when X, I will Y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People I can contact</w:t>
      </w:r>
      <w:r>
        <w:rPr>
          <w:color w:val="64748B"/>
          <w:sz w:val="15"/>
          <w:szCs w:val="15"/>
        </w:rPr>
        <w:t xml:space="preserve">   name, role, when to call; consent to involve them documented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If a lapse happens</w:t>
      </w:r>
      <w:r>
        <w:rPr>
          <w:color w:val="64748B"/>
          <w:sz w:val="15"/>
          <w:szCs w:val="15"/>
        </w:rPr>
        <w:t xml:space="preserve">   the first hour: my next three steps; a lapse is a signal to act, not proof of failure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If I am in crisis</w:t>
      </w:r>
      <w:r>
        <w:rPr>
          <w:color w:val="64748B"/>
          <w:sz w:val="15"/>
          <w:szCs w:val="15"/>
        </w:rPr>
        <w:t xml:space="preserve">   use my safety plan; where it is kept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Keeping my balance</w:t>
      </w:r>
      <w:r>
        <w:rPr>
          <w:color w:val="64748B"/>
          <w:sz w:val="15"/>
          <w:szCs w:val="15"/>
        </w:rPr>
        <w:t xml:space="preserve">   sleep, routine, meetings, meals, activities that protect recovery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0"/>
        <w:gridCol w:w="4300"/>
        <w:gridCol w:w="3030"/>
      </w:tblGrid>
      <w:tr>
        <w:tc>
          <w:tcPr>
            <w:tcW w:type="dxa" w:w="33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signature:</w:t>
            </w:r>
          </w:p>
        </w:tc>
        <w:tc>
          <w:tcPr>
            <w:tcW w:type="dxa" w:w="43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signature / credentials:</w:t>
            </w:r>
          </w:p>
        </w:tc>
        <w:tc>
          <w:tcPr>
            <w:tcW w:type="dxa" w:w="30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 and sample plan: </w:t>
    </w:r>
    <w:r>
      <w:rPr>
        <w:b/>
        <w:bCs/>
        <w:color w:val="000000"/>
        <w:sz w:val="16"/>
        <w:szCs w:val="16"/>
      </w:rPr>
      <w:t xml:space="preserve">bastiongpt.com/template/relapse-prevention-plan</w:t>
    </w:r>
    <w:r>
      <w:rPr>
        <w:color w:val="64748B"/>
        <w:sz w:val="16"/>
        <w:szCs w:val="16"/>
      </w:rPr>
      <w:t xml:space="preserve">   ·   BastionGPT drafts the plan from your session bullets.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2026-07-23T17:44:49.844Z</dcterms:created>
  <dcterms:modified xsi:type="dcterms:W3CDTF">2026-07-23T17:44:49.845Z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