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Treatment Plan Review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Review 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Review #: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Plan under review (date/version):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Period covered: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Participants and client input</w:t>
      </w:r>
    </w:p>
    <w:p>
      <w:pPr>
        <w:spacing w:after="60"/>
      </w:pPr>
      <w:r>
        <w:rPr>
          <w:color w:val="64748B"/>
          <w:sz w:val="16"/>
          <w:szCs w:val="16"/>
        </w:rPr>
        <w:t xml:space="preserve">Who took part; how the client's input was gathered; agreement or disagreement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Goal 1: progress and status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Status (met / progressing / no change / regressed) with the plan's own measure and evidence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Goal 2: progress and status</w:t>
      </w:r>
    </w:p>
    <w:p>
      <w:pPr>
        <w:spacing w:after="60"/>
      </w:pPr>
      <w:r>
        <w:rPr>
          <w:color w:val="64748B"/>
          <w:sz w:val="16"/>
          <w:szCs w:val="16"/>
        </w:rPr>
        <w:t xml:space="preserve">Add rows per goal; every goal in the plan gets a status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Barriers and new clinical information</w:t>
      </w:r>
    </w:p>
    <w:p>
      <w:pPr>
        <w:spacing w:after="60"/>
      </w:pPr>
      <w:r>
        <w:rPr>
          <w:color w:val="64748B"/>
          <w:sz w:val="16"/>
          <w:szCs w:val="16"/>
        </w:rPr>
        <w:t xml:space="preserve">Diagnosis, risk, or medication changes; pair each barrier with a response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Continued medical necessity</w:t>
      </w:r>
    </w:p>
    <w:p>
      <w:pPr>
        <w:spacing w:after="60"/>
      </w:pPr>
      <w:r>
        <w:rPr>
          <w:color w:val="64748B"/>
          <w:sz w:val="16"/>
          <w:szCs w:val="16"/>
        </w:rPr>
        <w:t xml:space="preserve">Remaining impairment, regression risk, or maintenance rationale; step-down criteria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Plan changes (or rationale for no change)</w:t>
      </w:r>
    </w:p>
    <w:p>
      <w:pPr>
        <w:spacing w:after="60"/>
      </w:pPr>
      <w:r>
        <w:rPr>
          <w:color w:val="64748B"/>
          <w:sz w:val="16"/>
          <w:szCs w:val="16"/>
        </w:rPr>
        <w:t xml:space="preserve">Revised goals, objectives, target dates, frequency; or the evidence for continuing unchanged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7086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Next review date:</w:t>
            </w:r>
          </w:p>
        </w:tc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Review cadence set by (program / payer / policy):</w:t>
            </w:r>
          </w:p>
        </w:tc>
      </w:tr>
    </w:tbl>
    <w:p>
      <w:pPr>
        <w:spacing w:before="10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review, and compliance notes: </w:t>
    </w:r>
    <w:r>
      <w:rPr>
        <w:b/>
        <w:bCs/>
        <w:color w:val="000000"/>
        <w:sz w:val="16"/>
        <w:szCs w:val="16"/>
      </w:rPr>
      <w:t xml:space="preserve">bastiongpt.com/template/treatment-plan-review</w:t>
    </w:r>
    <w:r>
      <w:rPr>
        <w:color w:val="64748B"/>
        <w:sz w:val="16"/>
        <w:szCs w:val="16"/>
      </w:rPr>
      <w:t xml:space="preserve">   ·   BastionGPT drafts plan reviews from your progress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2026-07-18T06:38:10.399Z</dcterms:created>
  <dcterms:modified xsi:type="dcterms:W3CDTF">2026-07-18T06:38:10.400Z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